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9A" w:rsidRPr="004F6455" w:rsidRDefault="00325A9A" w:rsidP="00325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F645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WHISTLE BLOWER POLICY</w:t>
      </w:r>
    </w:p>
    <w:p w:rsidR="00325A9A" w:rsidRPr="004F6455" w:rsidRDefault="000D7575" w:rsidP="00325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F645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PICCADILY </w:t>
      </w:r>
      <w:r w:rsidR="008D3C4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SUGAR &amp; ALLIED</w:t>
      </w:r>
      <w:r w:rsidRPr="004F645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INDUSTRIES </w:t>
      </w:r>
      <w:r w:rsidR="00325A9A" w:rsidRPr="004F645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LIMITED</w:t>
      </w:r>
    </w:p>
    <w:p w:rsidR="00325A9A" w:rsidRPr="008D3C49" w:rsidRDefault="00325A9A" w:rsidP="008D3C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3C49">
        <w:rPr>
          <w:rFonts w:ascii="Times New Roman" w:hAnsi="Times New Roman" w:cs="Times New Roman"/>
          <w:b/>
          <w:color w:val="000000"/>
          <w:sz w:val="24"/>
          <w:szCs w:val="24"/>
        </w:rPr>
        <w:t>Preface</w:t>
      </w:r>
    </w:p>
    <w:p w:rsidR="00325A9A" w:rsidRPr="00F4404F" w:rsidRDefault="00325A9A" w:rsidP="00325A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8D3C49" w:rsidP="000D7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a. (</w:t>
      </w:r>
      <w:proofErr w:type="spellStart"/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25A9A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The Company believes in the conduct of the affairs of its constituents in a fair and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A9A" w:rsidRPr="00F4404F">
        <w:rPr>
          <w:rFonts w:ascii="Times New Roman" w:hAnsi="Times New Roman" w:cs="Times New Roman"/>
          <w:color w:val="000000"/>
          <w:sz w:val="24"/>
          <w:szCs w:val="24"/>
        </w:rPr>
        <w:t>transparent manner by adopting highest standards of professionalism, honesty,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A9A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integrity and ethical </w:t>
      </w:r>
      <w:proofErr w:type="spellStart"/>
      <w:r w:rsidR="00325A9A" w:rsidRPr="00F4404F">
        <w:rPr>
          <w:rFonts w:ascii="Times New Roman" w:hAnsi="Times New Roman" w:cs="Times New Roman"/>
          <w:color w:val="000000"/>
          <w:sz w:val="24"/>
          <w:szCs w:val="24"/>
        </w:rPr>
        <w:t>behaviour</w:t>
      </w:r>
      <w:proofErr w:type="spellEnd"/>
      <w:r w:rsidR="00325A9A" w:rsidRPr="00F4404F">
        <w:rPr>
          <w:rFonts w:ascii="Times New Roman" w:hAnsi="Times New Roman" w:cs="Times New Roman"/>
          <w:color w:val="000000"/>
          <w:sz w:val="24"/>
          <w:szCs w:val="24"/>
        </w:rPr>
        <w:t>. Towards this end, the Company has adopted the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C76F1">
        <w:rPr>
          <w:rFonts w:ascii="Times New Roman" w:hAnsi="Times New Roman" w:cs="Times New Roman"/>
          <w:color w:val="000000"/>
          <w:sz w:val="24"/>
          <w:szCs w:val="24"/>
        </w:rPr>
        <w:t xml:space="preserve">PSAILPATRAN </w:t>
      </w:r>
      <w:r w:rsidR="00325A9A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Code</w:t>
      </w:r>
      <w:proofErr w:type="gramEnd"/>
      <w:r w:rsidR="00325A9A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of Conduct (“the Code”), which lays down the principles and standards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A9A" w:rsidRPr="00F4404F">
        <w:rPr>
          <w:rFonts w:ascii="Times New Roman" w:hAnsi="Times New Roman" w:cs="Times New Roman"/>
          <w:color w:val="000000"/>
          <w:sz w:val="24"/>
          <w:szCs w:val="24"/>
        </w:rPr>
        <w:t>that should govern the actions of the Company and its employees. Any actual or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A9A" w:rsidRPr="00F4404F">
        <w:rPr>
          <w:rFonts w:ascii="Times New Roman" w:hAnsi="Times New Roman" w:cs="Times New Roman"/>
          <w:color w:val="000000"/>
          <w:sz w:val="24"/>
          <w:szCs w:val="24"/>
        </w:rPr>
        <w:t>potential violation of the Code, howsoever insignificant or perceived as such, would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A9A" w:rsidRPr="00F4404F">
        <w:rPr>
          <w:rFonts w:ascii="Times New Roman" w:hAnsi="Times New Roman" w:cs="Times New Roman"/>
          <w:color w:val="000000"/>
          <w:sz w:val="24"/>
          <w:szCs w:val="24"/>
        </w:rPr>
        <w:t>be a matter of serious concern for the Company. The role of the employees in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A9A" w:rsidRPr="00F4404F">
        <w:rPr>
          <w:rFonts w:ascii="Times New Roman" w:hAnsi="Times New Roman" w:cs="Times New Roman"/>
          <w:color w:val="000000"/>
          <w:sz w:val="24"/>
          <w:szCs w:val="24"/>
        </w:rPr>
        <w:t>pointing out such violations of the Code cannot be undermined. There is a provision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A9A" w:rsidRPr="00F4404F">
        <w:rPr>
          <w:rFonts w:ascii="Times New Roman" w:hAnsi="Times New Roman" w:cs="Times New Roman"/>
          <w:color w:val="000000"/>
          <w:sz w:val="24"/>
          <w:szCs w:val="24"/>
        </w:rPr>
        <w:t>under the Code requiring employees to report violations, which states:</w:t>
      </w: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8D3C49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25A9A" w:rsidRPr="00F4404F">
        <w:rPr>
          <w:rFonts w:ascii="Times New Roman" w:hAnsi="Times New Roman" w:cs="Times New Roman"/>
          <w:color w:val="000000"/>
          <w:sz w:val="24"/>
          <w:szCs w:val="24"/>
        </w:rPr>
        <w:t>ii “Compliance Officer shall report breach of this code, if any, which comes to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A9A" w:rsidRPr="00F4404F">
        <w:rPr>
          <w:rFonts w:ascii="Times New Roman" w:hAnsi="Times New Roman" w:cs="Times New Roman"/>
          <w:color w:val="000000"/>
          <w:sz w:val="24"/>
          <w:szCs w:val="24"/>
        </w:rPr>
        <w:t>his notice from any employee to the: (a) Board in case of all Board members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A9A" w:rsidRPr="00F4404F">
        <w:rPr>
          <w:rFonts w:ascii="Times New Roman" w:hAnsi="Times New Roman" w:cs="Times New Roman"/>
          <w:color w:val="000000"/>
          <w:sz w:val="24"/>
          <w:szCs w:val="24"/>
        </w:rPr>
        <w:t>and (b) Managing Director in case of Senior Management Personnel.”</w:t>
      </w: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b. The Companies Act, 2013 and Clause 49 of the Listing Agreement has been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amended vide circular dated April 17, 2014 of Securities and Exchange Board of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India, inter alia, provides for a mandatory requirement to establish a vigil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mechanism called ‘Whistle Blower Policy’ for directors and employees to report to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the management instances of unethical 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>behavior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, actual or suspected, fraud or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violation of the company’s code of conduct or ethics policy.</w:t>
      </w: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c. Accordingly, this Whistle Blower Policy (“the Policy”) has been formulated with a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view to provide a mechanism for directors and employees of the Company to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approach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or the Chairman of the Audit Committee of the</w:t>
      </w:r>
      <w:r w:rsidR="000D7575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Company.</w:t>
      </w: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4F6455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455">
        <w:rPr>
          <w:rFonts w:ascii="Times New Roman" w:hAnsi="Times New Roman" w:cs="Times New Roman"/>
          <w:b/>
          <w:color w:val="000000"/>
          <w:sz w:val="24"/>
          <w:szCs w:val="24"/>
        </w:rPr>
        <w:t>2. Definitions</w:t>
      </w:r>
    </w:p>
    <w:p w:rsidR="000D7575" w:rsidRPr="004F6455" w:rsidRDefault="000D7575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The definitions of some of the key terms used in this Policy are given below. Capitalized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terms not defined herein shall have the meaning assigned to them under the Code.</w:t>
      </w: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a. “Audit Committee” means the Audit Committee constituted by the Board of Directors of the Company in accordance with Section 177 of the Companies Act, 2013 and read</w:t>
      </w:r>
      <w:r w:rsidR="00CC7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with Clause 49 of the Listing Agreement with the Stock Exchanges.</w:t>
      </w: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b. “Employee” means every employee of the Company (whether working in India or</w:t>
      </w:r>
      <w:r w:rsidR="00A46EF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abroad), including the Directors in the employment of the Company.</w:t>
      </w: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c. “Code” means the </w:t>
      </w:r>
      <w:proofErr w:type="gramStart"/>
      <w:r w:rsidR="00CC76F1">
        <w:rPr>
          <w:rFonts w:ascii="Times New Roman" w:hAnsi="Times New Roman" w:cs="Times New Roman"/>
          <w:color w:val="000000"/>
          <w:sz w:val="24"/>
          <w:szCs w:val="24"/>
        </w:rPr>
        <w:t xml:space="preserve">PSAILPATRAN </w:t>
      </w:r>
      <w:r w:rsidR="00CC76F1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Code</w:t>
      </w:r>
      <w:proofErr w:type="gram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of Conduct.</w:t>
      </w: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d. “Investigators” mean those persons </w:t>
      </w:r>
      <w:r w:rsidR="00A46EFF" w:rsidRPr="00F4404F">
        <w:rPr>
          <w:rFonts w:ascii="Times New Roman" w:hAnsi="Times New Roman" w:cs="Times New Roman"/>
          <w:color w:val="000000"/>
          <w:sz w:val="24"/>
          <w:szCs w:val="24"/>
        </w:rPr>
        <w:t>authorized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, appointed, consulted or approached by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or the Chairman of the Audit Committee and includes the auditors of the Company.</w:t>
      </w: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e. “Protected Disclosure” means any communication made in good faith that discloses </w:t>
      </w:r>
      <w:r w:rsidR="00A46EFF" w:rsidRPr="00F4404F">
        <w:rPr>
          <w:rFonts w:ascii="Times New Roman" w:hAnsi="Times New Roman" w:cs="Times New Roman"/>
          <w:color w:val="000000"/>
          <w:sz w:val="24"/>
          <w:szCs w:val="24"/>
        </w:rPr>
        <w:t>or demonstrates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information that may evidence unethical or improper activity.</w:t>
      </w: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f. “Subject” means a person against or in relation to whom a Protected Disclosure has been made or evidence gathered during the course of an investigation.</w:t>
      </w: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g. “Whistle Blower” means a Director or an Employee making a Protected Disclosure under this Policy.</w:t>
      </w: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h. “Ethics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means an officer who is/are nominated/ appointed to conduct</w:t>
      </w:r>
      <w:r w:rsidR="00A46EF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detailed investigation of the disclosure received from the whistleblower and recommend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disciplinary action. Currently, </w:t>
      </w:r>
      <w:proofErr w:type="spellStart"/>
      <w:r w:rsidR="00034A96" w:rsidRPr="00F4404F"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C76F1">
        <w:rPr>
          <w:rFonts w:ascii="Times New Roman" w:hAnsi="Times New Roman" w:cs="Times New Roman"/>
          <w:color w:val="000000"/>
          <w:sz w:val="24"/>
          <w:szCs w:val="24"/>
        </w:rPr>
        <w:t>Harvinder</w:t>
      </w:r>
      <w:proofErr w:type="spellEnd"/>
      <w:r w:rsidR="00CC7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C76F1">
        <w:rPr>
          <w:rFonts w:ascii="Times New Roman" w:hAnsi="Times New Roman" w:cs="Times New Roman"/>
          <w:color w:val="000000"/>
          <w:sz w:val="24"/>
          <w:szCs w:val="24"/>
        </w:rPr>
        <w:t>Chopra ,</w:t>
      </w:r>
      <w:proofErr w:type="gramEnd"/>
      <w:r w:rsidR="00CC7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Director is nominated as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>. The Committee, if appointed, should include Senior Level Officers of Personnel &amp; Admin, Internal Audit and a representative of the Division/Department where the alleged malpractice has occurred.</w:t>
      </w:r>
    </w:p>
    <w:p w:rsidR="00F43EF4" w:rsidRPr="00F4404F" w:rsidRDefault="00F43EF4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F4" w:rsidRPr="00F4404F" w:rsidRDefault="00F43EF4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4F6455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455">
        <w:rPr>
          <w:rFonts w:ascii="Times New Roman" w:hAnsi="Times New Roman" w:cs="Times New Roman"/>
          <w:b/>
          <w:color w:val="000000"/>
          <w:sz w:val="24"/>
          <w:szCs w:val="24"/>
        </w:rPr>
        <w:t>3. Scope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a. This Policy is an extension of the </w:t>
      </w:r>
      <w:r w:rsidR="00860629">
        <w:rPr>
          <w:rFonts w:ascii="Times New Roman" w:hAnsi="Times New Roman" w:cs="Times New Roman"/>
          <w:color w:val="000000"/>
          <w:sz w:val="24"/>
          <w:szCs w:val="24"/>
        </w:rPr>
        <w:t>PSAILPATRAN</w:t>
      </w:r>
      <w:r w:rsidR="00A46EF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Code of Conduct. The Whistle Blower’s role is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that of a reporting party with reliable information. They are not required or expected to</w:t>
      </w:r>
      <w:r w:rsidR="00A46EF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act as investigators or finders of facts, nor would they determine the appropriate</w:t>
      </w:r>
      <w:r w:rsidR="00A46EF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corrective or remedial action that may be warranted in a given case.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b. Whistle Blowers should not act on their own in conducting any investigative activities,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nor do they have a right to participate in any investigative activities other than as</w:t>
      </w:r>
      <w:r w:rsidR="00A46EF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requested by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or Chairman of the Audit Committee or the</w:t>
      </w:r>
      <w:r w:rsidR="00A46EF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Investigators.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c. Protected Disclosure will be appropriately dealt with by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="00B62933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Chairman of the Audit Committee, as the case may be.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4F6455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455">
        <w:rPr>
          <w:rFonts w:ascii="Times New Roman" w:hAnsi="Times New Roman" w:cs="Times New Roman"/>
          <w:b/>
          <w:color w:val="000000"/>
          <w:sz w:val="24"/>
          <w:szCs w:val="24"/>
        </w:rPr>
        <w:t>4. Eligibility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All Employees of the Company are eligible to make Protected Disclosures under the Policy.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The Protected Disclosures may be in relation to any matters concerning the Company.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4F6455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455">
        <w:rPr>
          <w:rFonts w:ascii="Times New Roman" w:hAnsi="Times New Roman" w:cs="Times New Roman"/>
          <w:b/>
          <w:color w:val="000000"/>
          <w:sz w:val="24"/>
          <w:szCs w:val="24"/>
        </w:rPr>
        <w:t>5. Disqualifications</w:t>
      </w:r>
    </w:p>
    <w:p w:rsidR="00261E90" w:rsidRPr="004F6455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a. While it will be ensured that genuine Whistle Blowers are accorded complete protection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from any kind of unfair treatment as herein set out, any abuse of this protection will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warrant disciplinary action.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lastRenderedPageBreak/>
        <w:t>b. Protection under this Policy would not mean protection from disciplinary action arising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out of false or bogus allegations made by a Whistle Blower knowing it to be false or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bogus or with a mala fide intention.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c. Whistle Blowers, who make any Protected Disclosures, which have been subsequently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found to be mala fide or malicious or Whistle Blowers who </w:t>
      </w:r>
      <w:proofErr w:type="gram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make  or</w:t>
      </w:r>
      <w:proofErr w:type="gram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more Protected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Disclosures, which have been subsequently found to be frivolous, baseless or reported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otherwise than in good faith, will be disqualified from reporting further Protected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Disclosures under this Policy.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4F6455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455">
        <w:rPr>
          <w:rFonts w:ascii="Times New Roman" w:hAnsi="Times New Roman" w:cs="Times New Roman"/>
          <w:b/>
          <w:color w:val="000000"/>
          <w:sz w:val="24"/>
          <w:szCs w:val="24"/>
        </w:rPr>
        <w:t>6. Procedure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a. All Protected Disclosures concerning financial/accounting matters should be addressed to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or the Chairman of the Audit Committee of the Company for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investigation.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b. In respect of all other Protected Disclosures, those concerning the employees at the levels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of Vice Presidents and above should be addressed to the Chairman of the Audit</w:t>
      </w: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Committee of the Company and those concerning other employees should be addressed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to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of the Company.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c. The contact details of the Chairman of the Audit Committee are as under: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1E90" w:rsidRDefault="00034A96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r w:rsidR="002F191F">
        <w:rPr>
          <w:rFonts w:ascii="Times New Roman" w:hAnsi="Times New Roman" w:cs="Times New Roman"/>
          <w:color w:val="000000"/>
          <w:sz w:val="24"/>
          <w:szCs w:val="24"/>
        </w:rPr>
        <w:t xml:space="preserve">Jai </w:t>
      </w:r>
      <w:proofErr w:type="spellStart"/>
      <w:r w:rsidR="002F191F">
        <w:rPr>
          <w:rFonts w:ascii="Times New Roman" w:hAnsi="Times New Roman" w:cs="Times New Roman"/>
          <w:color w:val="000000"/>
          <w:sz w:val="24"/>
          <w:szCs w:val="24"/>
        </w:rPr>
        <w:t>Parkash</w:t>
      </w:r>
      <w:proofErr w:type="spellEnd"/>
      <w:r w:rsidR="002F19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191F">
        <w:rPr>
          <w:rFonts w:ascii="Times New Roman" w:hAnsi="Times New Roman" w:cs="Times New Roman"/>
          <w:color w:val="000000"/>
          <w:sz w:val="24"/>
          <w:szCs w:val="24"/>
        </w:rPr>
        <w:t>Kaushik</w:t>
      </w:r>
      <w:proofErr w:type="spellEnd"/>
      <w:r w:rsidR="006A16D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A16DC" w:rsidRPr="00F4404F" w:rsidRDefault="006A16DC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Director</w:t>
      </w:r>
    </w:p>
    <w:p w:rsidR="00034A96" w:rsidRDefault="006A16DC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Jakhal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Patran</w:t>
      </w:r>
      <w:proofErr w:type="spellEnd"/>
    </w:p>
    <w:p w:rsidR="006A16DC" w:rsidRDefault="006A16DC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Distt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Patiala, Punjab.</w:t>
      </w:r>
    </w:p>
    <w:p w:rsidR="006A16DC" w:rsidRDefault="006A16DC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Pin Code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:147001</w:t>
      </w:r>
      <w:proofErr w:type="gramEnd"/>
    </w:p>
    <w:p w:rsidR="00E5512B" w:rsidRPr="00F4404F" w:rsidRDefault="00E5512B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Phone no: 09876222622</w:t>
      </w:r>
    </w:p>
    <w:p w:rsidR="00261E90" w:rsidRPr="00F4404F" w:rsidRDefault="001F636C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A16DC">
        <w:rPr>
          <w:rFonts w:ascii="Times New Roman" w:hAnsi="Times New Roman" w:cs="Times New Roman"/>
          <w:color w:val="000000"/>
          <w:sz w:val="24"/>
          <w:szCs w:val="24"/>
        </w:rPr>
        <w:t>-MAIL: kaushikjp@hry.nic.in</w:t>
      </w:r>
    </w:p>
    <w:p w:rsidR="001F636C" w:rsidRDefault="001F636C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The contact details of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are as under: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4A96" w:rsidRPr="00F4404F" w:rsidRDefault="00034A96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 w:rsidR="002F191F">
        <w:rPr>
          <w:rFonts w:ascii="Times New Roman" w:hAnsi="Times New Roman" w:cs="Times New Roman"/>
          <w:color w:val="000000"/>
          <w:sz w:val="24"/>
          <w:szCs w:val="24"/>
        </w:rPr>
        <w:t>Harvinder</w:t>
      </w:r>
      <w:proofErr w:type="spellEnd"/>
      <w:r w:rsidR="002F191F">
        <w:rPr>
          <w:rFonts w:ascii="Times New Roman" w:hAnsi="Times New Roman" w:cs="Times New Roman"/>
          <w:color w:val="000000"/>
          <w:sz w:val="24"/>
          <w:szCs w:val="24"/>
        </w:rPr>
        <w:t xml:space="preserve"> Chopra</w:t>
      </w:r>
    </w:p>
    <w:p w:rsidR="00034A96" w:rsidRPr="00F4404F" w:rsidRDefault="00034A96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Director </w:t>
      </w:r>
    </w:p>
    <w:p w:rsidR="001F4E31" w:rsidRPr="00F4404F" w:rsidRDefault="001F4E31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IIIrd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Floor, D Block, DLF Building</w:t>
      </w:r>
    </w:p>
    <w:p w:rsidR="00325A9A" w:rsidRPr="00F4404F" w:rsidRDefault="001F4E31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IT Park, Chandigarh.</w:t>
      </w: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Phone: 0</w:t>
      </w:r>
      <w:r w:rsidR="002F191F">
        <w:rPr>
          <w:rFonts w:ascii="Times New Roman" w:hAnsi="Times New Roman" w:cs="Times New Roman"/>
          <w:color w:val="000000"/>
          <w:sz w:val="24"/>
          <w:szCs w:val="24"/>
        </w:rPr>
        <w:t>9818592057</w:t>
      </w:r>
    </w:p>
    <w:p w:rsidR="00261E90" w:rsidRPr="00F4404F" w:rsidRDefault="001F636C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2F191F">
        <w:rPr>
          <w:rFonts w:ascii="Times New Roman" w:hAnsi="Times New Roman" w:cs="Times New Roman"/>
          <w:color w:val="000000"/>
          <w:sz w:val="24"/>
          <w:szCs w:val="24"/>
        </w:rPr>
        <w:t>harvinderchopra@rediffmail.com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d. If a protected disclosure is received by any executive of the Company other than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Chairman of Audit Committee or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>, the same should be forwarded to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the Company’s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or the Chairman of the Audit Committee for further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appropriate action. Appropriate care must be taken to keep the identity of the Whistle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Blower confidential.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lastRenderedPageBreak/>
        <w:t>e. Protected Disclosures should preferably be reported in writing so as to ensure a clear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understanding of the issues raised and should either be typed or written in </w:t>
      </w:r>
      <w:r w:rsidR="003220D5" w:rsidRPr="00F4404F">
        <w:rPr>
          <w:rFonts w:ascii="Times New Roman" w:hAnsi="Times New Roman" w:cs="Times New Roman"/>
          <w:color w:val="000000"/>
          <w:sz w:val="24"/>
          <w:szCs w:val="24"/>
        </w:rPr>
        <w:t>legible</w:t>
      </w:r>
      <w:r w:rsidR="001F4E31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="001F4E31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writing in English, Punjabi, </w:t>
      </w:r>
      <w:proofErr w:type="gram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Hindi</w:t>
      </w:r>
      <w:proofErr w:type="gram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or in the regional language of the place of</w:t>
      </w:r>
      <w:r w:rsidR="001F4E31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employment of the Whistle Blower. Alternatively, Protected Disclosures can also be</w:t>
      </w:r>
      <w:r w:rsidR="001F4E31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reported orally, which will normally be documented by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/ Chairman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of the Audit Committee accessing the voice mail by a written transcription of the oral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report.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f. The Protected Disclosure should be forwarded under a covering letter which shall bear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the identity of the Whistle Blower. The Chairman of the Audit Committee / Ethics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>, as the case may be shall detach the covering letter and forward only the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Protected Disclosure to the Investigators for investigation.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g. Protected Disclosures should be factual and not speculative or in the nature of a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conclusion, and should contain as much specific information as possible to allow for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proper assessment of the nature and extent of the concern.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gramEnd"/>
      <w:r w:rsidRPr="00F4404F">
        <w:rPr>
          <w:rFonts w:ascii="Times New Roman" w:hAnsi="Times New Roman" w:cs="Times New Roman"/>
          <w:color w:val="000000"/>
          <w:sz w:val="24"/>
          <w:szCs w:val="24"/>
        </w:rPr>
        <w:t>. For the purpose of providing protection to the Whistle Blower, the Whistle Blower should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disclose his/her identity in the covering letter forwarding such Protected Disclosure.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4F6455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455">
        <w:rPr>
          <w:rFonts w:ascii="Times New Roman" w:hAnsi="Times New Roman" w:cs="Times New Roman"/>
          <w:b/>
          <w:color w:val="000000"/>
          <w:sz w:val="24"/>
          <w:szCs w:val="24"/>
        </w:rPr>
        <w:t>7. Investigation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F4404F">
        <w:rPr>
          <w:rFonts w:ascii="Times New Roman" w:hAnsi="Times New Roman" w:cs="Times New Roman"/>
          <w:color w:val="000000"/>
          <w:sz w:val="24"/>
          <w:szCs w:val="24"/>
        </w:rPr>
        <w:t>. All Protected Disclosures reported under this Policy will be thoroughly investigated by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/ Chairman of the Audit Committee of the Company who will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investigate / oversee the investigations under the authorization of the Audit Committee.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gram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.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/ Chairman of the Audit Committee may at his discretion,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consider involving any Investigators for the purpose of investigation.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c. The decision to conduct an investigation taken by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/Chairman of the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Audit Committee is by itself not an accusation and is to be treated as a neutral fact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finding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process. The outcome of the investigation may not support the conclusion of the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Whistle Blower that an improper or unethical act was committed.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d. The identity of a Subject and the Whistle Blower will be kept confidential to the extent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possible given the legitimate needs of law and the investigation.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e. Subjects will normally be informed of the allegations at the outset of a formal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investigation and have opportunities for providing their inputs during the investigation.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f. Subjects shall have a duty to co-operate with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/Chairman of the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Audit Committee or any of the Investigators during investigation to the extent that such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co-operation will not compromise self-incrimination protections available under the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applicable laws. 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g. Subjects have a right to consult with a person or persons of their choice, other than the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/ Investigators and/or members of the Audit Committee and/or the</w:t>
      </w: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404F">
        <w:rPr>
          <w:rFonts w:ascii="Times New Roman" w:hAnsi="Times New Roman" w:cs="Times New Roman"/>
          <w:color w:val="000000"/>
          <w:sz w:val="24"/>
          <w:szCs w:val="24"/>
        </w:rPr>
        <w:lastRenderedPageBreak/>
        <w:t>Whistle Blower.</w:t>
      </w:r>
      <w:proofErr w:type="gram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Subjects shall be free at any time to engage counsel at their own cost to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represent them in the investigation proceedings.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h. Subjects have a responsibility not to interfere with the investigation. Evidence shall not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be withheld, destroyed or tampered with, and witnesses shall not be influenced, coached,</w:t>
      </w:r>
      <w:r w:rsidR="001F4E31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threatened or intimidated by the Subjects.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>. Unless there are compelling reasons not to do so, Subjects will be given the opportunity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to respond to material findings contained in an investigation report. No allegation of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wrongdoing against a Subject shall be considered as maintainable unless there is good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evidence in support of the allegation.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j. Subjects have a right to be informed of the outcome of the investigation. If allegations are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not sustained, the Subject should be consulted as to whether public disclosure of the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investigation results would be in the best interest of the Subject and the Company.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k. The investigation shall be completed normally within 45 days of the receipt of the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Protected Disclosure.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4F6455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455">
        <w:rPr>
          <w:rFonts w:ascii="Times New Roman" w:hAnsi="Times New Roman" w:cs="Times New Roman"/>
          <w:b/>
          <w:color w:val="000000"/>
          <w:sz w:val="24"/>
          <w:szCs w:val="24"/>
        </w:rPr>
        <w:t>8. Protection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a. No unfair treatment will be meted out to a Whistle Blower by virtue of his/her having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reported a Protected Disclosure under this Policy. The Company, as a policy, condemns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any kind of discrimination, harassment, victimization or any other unfair employment</w:t>
      </w:r>
      <w:r w:rsidR="001F4E31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practice being adopted against Whistle Blowers. Complete protection will, therefore, be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given to Whistle Blowers against any unfair practice like retaliation, threat or</w:t>
      </w:r>
      <w:r w:rsidR="001F4E31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intimidation of termination/suspension of service, disciplinary action, transfer,</w:t>
      </w:r>
      <w:r w:rsidR="00F4404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demotion, refusal of promotion, or the like including any direct or indirect use of</w:t>
      </w:r>
      <w:r w:rsidR="00F4404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authority to obstruct the Whistle Blower’s right to continue to perform his</w:t>
      </w:r>
      <w:r w:rsidR="00F4404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duties/functions including making further Protected Disclosure. The Company will take</w:t>
      </w:r>
      <w:r w:rsidR="00F4404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steps to minimize difficulties, which the Whistle Blower may experience as a result of</w:t>
      </w:r>
      <w:r w:rsidR="00F4404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making the Protected Disclosure. Thus, if the Whistle Blower is required to give evidence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in criminal or disciplinary proceedings, the Company will arrange for the Whistle Blower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to receive advice about the procedure, etc.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b. A Whistle Blower may report any violation of the above clause to the Chairman of the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Audit Committee, who shall investigate into the same and recommend suitable action to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the management.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c. The identity of the Whistle Blower shall be kept confidential to the extent possible and</w:t>
      </w:r>
      <w:r w:rsid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04F" w:rsidRPr="00F4404F">
        <w:rPr>
          <w:rFonts w:ascii="Times New Roman" w:hAnsi="Times New Roman" w:cs="Times New Roman"/>
          <w:color w:val="000000"/>
          <w:sz w:val="24"/>
          <w:szCs w:val="24"/>
        </w:rPr>
        <w:t>Permitted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under law.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d. Any other Employee assisting in the said investigation shall also be protected to the same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extent as the Whistle Blower.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4F6455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455">
        <w:rPr>
          <w:rFonts w:ascii="Times New Roman" w:hAnsi="Times New Roman" w:cs="Times New Roman"/>
          <w:b/>
          <w:color w:val="000000"/>
          <w:sz w:val="24"/>
          <w:szCs w:val="24"/>
        </w:rPr>
        <w:t>9. Investigators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a. Investigators are required to conduct a process towards fact-finding and analysis.</w:t>
      </w:r>
      <w:r w:rsidR="006D4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Investigators shall derive their authority and access rights from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/Audit Committee when acting within the course and scope of their investigation.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b. Technical and other resources may be drawn upon as necessary to augment the</w:t>
      </w:r>
      <w:r w:rsidR="00F4404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investigation. All Investigators shall be independent and unbiased both in fact and as</w:t>
      </w:r>
      <w:r w:rsidR="00F4404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perceived. Investigators have a duty of fairness, objectivity, thoroughness, ethical</w:t>
      </w:r>
      <w:r w:rsidR="00F4404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behavior, and observance of legal and professional standards.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c. Investigations will be launched only after a preliminary review by the Chairman of the</w:t>
      </w:r>
      <w:r w:rsidR="006D4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Audit Committee or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>, as the case may be, which establishes that: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F4404F">
        <w:rPr>
          <w:rFonts w:ascii="Times New Roman" w:hAnsi="Times New Roman" w:cs="Times New Roman"/>
          <w:color w:val="000000"/>
          <w:sz w:val="24"/>
          <w:szCs w:val="24"/>
        </w:rPr>
        <w:t>. the alleged act constitutes an improper or unethical activity or conduct, and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proofErr w:type="gram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allegation is supported by information specific enough to be investigated or in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cases where the allegation is not supported by specific information, it is felt that the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concerned matter is worthy of management review. Provided that such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investigation should not be undertaken as an investigation of an improper or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unethical activity or conduct.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4F6455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455">
        <w:rPr>
          <w:rFonts w:ascii="Times New Roman" w:hAnsi="Times New Roman" w:cs="Times New Roman"/>
          <w:b/>
          <w:color w:val="000000"/>
          <w:sz w:val="24"/>
          <w:szCs w:val="24"/>
        </w:rPr>
        <w:t>10. Decision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If an investigation leads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/ Chairman of the Audit Committee to</w:t>
      </w:r>
      <w:r w:rsidR="00F4404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conclude that an improper or unethical act has been committed,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Chairman of the Audit Committee shall recommend to the management of the Company</w:t>
      </w:r>
      <w:r w:rsidR="008D3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to take such disciplinary or corrective action as 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/ Chairman of the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Audit Committee may deem fit. It is clarified that any disciplinary or corrective action</w:t>
      </w:r>
      <w:r w:rsidR="00F4404F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initiated against the Subject as a result of the findings of an investigation pursuant to this</w:t>
      </w:r>
      <w:r w:rsidR="00261E90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Policy shall adhere to the applicable personnel or staff conduct and disciplinary procedures.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4F6455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455">
        <w:rPr>
          <w:rFonts w:ascii="Times New Roman" w:hAnsi="Times New Roman" w:cs="Times New Roman"/>
          <w:b/>
          <w:color w:val="000000"/>
          <w:sz w:val="24"/>
          <w:szCs w:val="24"/>
        </w:rPr>
        <w:t>11. Reporting</w:t>
      </w:r>
    </w:p>
    <w:p w:rsidR="00261E90" w:rsidRPr="00F4404F" w:rsidRDefault="00261E90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The Ethics </w:t>
      </w:r>
      <w:proofErr w:type="spellStart"/>
      <w:r w:rsidRPr="00F4404F">
        <w:rPr>
          <w:rFonts w:ascii="Times New Roman" w:hAnsi="Times New Roman" w:cs="Times New Roman"/>
          <w:color w:val="000000"/>
          <w:sz w:val="24"/>
          <w:szCs w:val="24"/>
        </w:rPr>
        <w:t>Counsellor</w:t>
      </w:r>
      <w:proofErr w:type="spellEnd"/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 shall submit a report to the Chairman of the Audit Committee on a regular basis about all Protected Disclosures referred to him/her since the last report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together with the results of investigations, if any.</w:t>
      </w:r>
    </w:p>
    <w:p w:rsidR="006C3D94" w:rsidRPr="00F4404F" w:rsidRDefault="006C3D94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4F6455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455">
        <w:rPr>
          <w:rFonts w:ascii="Times New Roman" w:hAnsi="Times New Roman" w:cs="Times New Roman"/>
          <w:b/>
          <w:color w:val="000000"/>
          <w:sz w:val="24"/>
          <w:szCs w:val="24"/>
        </w:rPr>
        <w:t>12. Retention of documents</w:t>
      </w:r>
    </w:p>
    <w:p w:rsidR="006C3D94" w:rsidRPr="00F4404F" w:rsidRDefault="006C3D94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9A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All Protected Disclosures in writing or documented along with the results of investigation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relating thereto shall be retained by the Company for a minimum period of three years.</w:t>
      </w:r>
    </w:p>
    <w:p w:rsidR="006C3D94" w:rsidRPr="00F4404F" w:rsidRDefault="006C3D94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C49" w:rsidRDefault="008D3C49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3C49" w:rsidRDefault="008D3C49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3C49" w:rsidRDefault="008D3C49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3C49" w:rsidRDefault="008D3C49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5A9A" w:rsidRPr="004F6455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455">
        <w:rPr>
          <w:rFonts w:ascii="Times New Roman" w:hAnsi="Times New Roman" w:cs="Times New Roman"/>
          <w:b/>
          <w:color w:val="000000"/>
          <w:sz w:val="24"/>
          <w:szCs w:val="24"/>
        </w:rPr>
        <w:t>13. Amendment</w:t>
      </w:r>
    </w:p>
    <w:p w:rsidR="006C3D94" w:rsidRPr="00F4404F" w:rsidRDefault="006C3D94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634D" w:rsidRPr="00F4404F" w:rsidRDefault="00325A9A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04F">
        <w:rPr>
          <w:rFonts w:ascii="Times New Roman" w:hAnsi="Times New Roman" w:cs="Times New Roman"/>
          <w:color w:val="000000"/>
          <w:sz w:val="24"/>
          <w:szCs w:val="24"/>
        </w:rPr>
        <w:t>The Company reserves its right to amend or modify this Policy in whole or in part, at any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time without assigning any reason whatsoever. However, no such amendment or</w:t>
      </w:r>
      <w:r w:rsidR="004F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modification will be binding on the Employees unless the same is notified to the Employees </w:t>
      </w:r>
      <w:r w:rsidR="0079320C" w:rsidRPr="00F4404F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F4404F">
        <w:rPr>
          <w:rFonts w:ascii="Times New Roman" w:hAnsi="Times New Roman" w:cs="Times New Roman"/>
          <w:color w:val="000000"/>
          <w:sz w:val="24"/>
          <w:szCs w:val="24"/>
        </w:rPr>
        <w:t>writing.</w:t>
      </w:r>
    </w:p>
    <w:p w:rsidR="00F4404F" w:rsidRPr="00F4404F" w:rsidRDefault="00F4404F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404F" w:rsidRPr="00F4404F" w:rsidRDefault="00F4404F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404F" w:rsidRPr="00F4404F" w:rsidRDefault="00F4404F" w:rsidP="0032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404F" w:rsidRPr="00F4404F" w:rsidSect="00136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2A49"/>
    <w:multiLevelType w:val="hybridMultilevel"/>
    <w:tmpl w:val="FDB254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E1F9E"/>
    <w:multiLevelType w:val="hybridMultilevel"/>
    <w:tmpl w:val="3E6E7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25A9A"/>
    <w:rsid w:val="00034A96"/>
    <w:rsid w:val="00044155"/>
    <w:rsid w:val="000B393D"/>
    <w:rsid w:val="000C6E13"/>
    <w:rsid w:val="000D7575"/>
    <w:rsid w:val="0013634D"/>
    <w:rsid w:val="001F4E31"/>
    <w:rsid w:val="001F636C"/>
    <w:rsid w:val="00261E90"/>
    <w:rsid w:val="002A0143"/>
    <w:rsid w:val="002F191F"/>
    <w:rsid w:val="003220D5"/>
    <w:rsid w:val="00325A9A"/>
    <w:rsid w:val="00473340"/>
    <w:rsid w:val="004C14CF"/>
    <w:rsid w:val="004F6455"/>
    <w:rsid w:val="0051067C"/>
    <w:rsid w:val="006A16DC"/>
    <w:rsid w:val="006C3D94"/>
    <w:rsid w:val="006D4A64"/>
    <w:rsid w:val="00710BA1"/>
    <w:rsid w:val="0079320C"/>
    <w:rsid w:val="00860629"/>
    <w:rsid w:val="008A7414"/>
    <w:rsid w:val="008D3C49"/>
    <w:rsid w:val="00907504"/>
    <w:rsid w:val="00A46EFF"/>
    <w:rsid w:val="00B62933"/>
    <w:rsid w:val="00C73AF7"/>
    <w:rsid w:val="00C93D8F"/>
    <w:rsid w:val="00CC76F1"/>
    <w:rsid w:val="00E5512B"/>
    <w:rsid w:val="00ED4451"/>
    <w:rsid w:val="00F43EF4"/>
    <w:rsid w:val="00F4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14</cp:revision>
  <dcterms:created xsi:type="dcterms:W3CDTF">2014-09-18T07:21:00Z</dcterms:created>
  <dcterms:modified xsi:type="dcterms:W3CDTF">2014-09-20T07:00:00Z</dcterms:modified>
</cp:coreProperties>
</file>